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27EA" w:rsidRPr="00732D03" w:rsidRDefault="009627EA" w:rsidP="00732D03">
      <w:pPr>
        <w:jc w:val="center"/>
        <w:rPr>
          <w:rFonts w:ascii="Times New Roman" w:hAnsi="Times New Roman" w:cs="Times New Roman"/>
          <w:b/>
          <w:sz w:val="28"/>
          <w:szCs w:val="28"/>
        </w:rPr>
      </w:pPr>
      <w:bookmarkStart w:id="0" w:name="_GoBack"/>
      <w:bookmarkEnd w:id="0"/>
      <w:r w:rsidRPr="00732D03">
        <w:rPr>
          <w:rFonts w:ascii="Times New Roman" w:hAnsi="Times New Roman" w:cs="Times New Roman"/>
          <w:b/>
          <w:sz w:val="28"/>
          <w:szCs w:val="28"/>
        </w:rPr>
        <w:t>TUYÊN TRUYỀN PHÁP LUẬT VỀ HỘ TỊCH.</w:t>
      </w:r>
    </w:p>
    <w:p w:rsidR="009627EA" w:rsidRPr="00732D03" w:rsidRDefault="009627EA" w:rsidP="00732D03">
      <w:pPr>
        <w:spacing w:after="0" w:line="320" w:lineRule="exact"/>
        <w:ind w:firstLine="720"/>
        <w:jc w:val="both"/>
        <w:rPr>
          <w:rFonts w:ascii="Times New Roman" w:hAnsi="Times New Roman" w:cs="Times New Roman"/>
          <w:sz w:val="28"/>
          <w:szCs w:val="28"/>
        </w:rPr>
      </w:pPr>
      <w:r w:rsidRPr="00732D03">
        <w:rPr>
          <w:rFonts w:ascii="Times New Roman" w:hAnsi="Times New Roman" w:cs="Times New Roman"/>
          <w:sz w:val="28"/>
          <w:szCs w:val="28"/>
        </w:rPr>
        <w:t>Ngày 04/12/2014 được Quốc Hội thông qua Luật hộ tịch, Luật có hiệu lực thi hành từ ngày 01/01/2016 cho đến nay. Luật Hộ tịch có 7 Chương, 77 Điều</w:t>
      </w:r>
    </w:p>
    <w:p w:rsidR="00732D03" w:rsidRDefault="009627EA" w:rsidP="00732D03">
      <w:pPr>
        <w:spacing w:after="0" w:line="320" w:lineRule="exact"/>
        <w:ind w:firstLine="720"/>
        <w:jc w:val="both"/>
        <w:rPr>
          <w:rFonts w:ascii="Times New Roman" w:hAnsi="Times New Roman" w:cs="Times New Roman"/>
          <w:sz w:val="28"/>
          <w:szCs w:val="28"/>
        </w:rPr>
      </w:pPr>
      <w:r w:rsidRPr="00732D03">
        <w:rPr>
          <w:rFonts w:ascii="Times New Roman" w:hAnsi="Times New Roman" w:cs="Times New Roman"/>
          <w:sz w:val="28"/>
          <w:szCs w:val="28"/>
        </w:rPr>
        <w:t>Hộ tịch được hiểu là những sự kiện, thủ tục pháp lý nhằm mục đích xác định tình trạng nhân thân của một con người…sinh ra là đăng ký khai sinh, trưởng thành là ĐK kết hôn, và chết đi là khai tử……ngoài ra còn một số thủ tục pháp lý phát sinh khác như thủ tục:</w:t>
      </w:r>
    </w:p>
    <w:p w:rsidR="00732D03" w:rsidRDefault="00732D03" w:rsidP="00732D03">
      <w:pPr>
        <w:spacing w:after="0" w:line="320" w:lineRule="exact"/>
        <w:ind w:firstLine="720"/>
        <w:jc w:val="both"/>
        <w:rPr>
          <w:rFonts w:ascii="Times New Roman" w:hAnsi="Times New Roman" w:cs="Times New Roman"/>
          <w:sz w:val="28"/>
          <w:szCs w:val="28"/>
        </w:rPr>
      </w:pPr>
      <w:r>
        <w:rPr>
          <w:rFonts w:ascii="Times New Roman" w:hAnsi="Times New Roman" w:cs="Times New Roman"/>
          <w:sz w:val="28"/>
          <w:szCs w:val="28"/>
        </w:rPr>
        <w:t>-T</w:t>
      </w:r>
      <w:r w:rsidR="009627EA" w:rsidRPr="00732D03">
        <w:rPr>
          <w:rFonts w:ascii="Times New Roman" w:hAnsi="Times New Roman" w:cs="Times New Roman"/>
          <w:sz w:val="28"/>
          <w:szCs w:val="28"/>
        </w:rPr>
        <w:t>hủ tục Nhận cha, mẹ, con;</w:t>
      </w:r>
    </w:p>
    <w:p w:rsidR="009627EA" w:rsidRPr="00732D03" w:rsidRDefault="00732D03" w:rsidP="00732D03">
      <w:pPr>
        <w:spacing w:after="0" w:line="320" w:lineRule="exact"/>
        <w:ind w:firstLine="720"/>
        <w:jc w:val="both"/>
        <w:rPr>
          <w:rFonts w:ascii="Times New Roman" w:hAnsi="Times New Roman" w:cs="Times New Roman"/>
          <w:sz w:val="28"/>
          <w:szCs w:val="28"/>
        </w:rPr>
      </w:pPr>
      <w:r>
        <w:rPr>
          <w:rFonts w:ascii="Times New Roman" w:hAnsi="Times New Roman" w:cs="Times New Roman"/>
          <w:sz w:val="28"/>
          <w:szCs w:val="28"/>
        </w:rPr>
        <w:t>-</w:t>
      </w:r>
      <w:r w:rsidR="009627EA" w:rsidRPr="00732D03">
        <w:rPr>
          <w:rFonts w:ascii="Times New Roman" w:hAnsi="Times New Roman" w:cs="Times New Roman"/>
          <w:sz w:val="28"/>
          <w:szCs w:val="28"/>
        </w:rPr>
        <w:t>Thủ tục Thay đổi, cải chính hộ tịch, xác định lại dân tộc, bổ sung thông tin hộ tịch;</w:t>
      </w:r>
    </w:p>
    <w:p w:rsidR="009627EA" w:rsidRPr="00732D03" w:rsidRDefault="00732D03" w:rsidP="00732D03">
      <w:pPr>
        <w:spacing w:after="0" w:line="320" w:lineRule="exact"/>
        <w:ind w:firstLine="720"/>
        <w:jc w:val="both"/>
        <w:rPr>
          <w:rFonts w:ascii="Times New Roman" w:hAnsi="Times New Roman" w:cs="Times New Roman"/>
          <w:sz w:val="28"/>
          <w:szCs w:val="28"/>
        </w:rPr>
      </w:pPr>
      <w:r>
        <w:rPr>
          <w:rFonts w:ascii="Times New Roman" w:hAnsi="Times New Roman" w:cs="Times New Roman"/>
          <w:sz w:val="28"/>
          <w:szCs w:val="28"/>
        </w:rPr>
        <w:t>-</w:t>
      </w:r>
      <w:r w:rsidR="009627EA" w:rsidRPr="00732D03">
        <w:rPr>
          <w:rFonts w:ascii="Times New Roman" w:hAnsi="Times New Roman" w:cs="Times New Roman"/>
          <w:sz w:val="28"/>
          <w:szCs w:val="28"/>
        </w:rPr>
        <w:t>Thủ tục Giám hộ;</w:t>
      </w:r>
    </w:p>
    <w:p w:rsidR="009627EA" w:rsidRPr="00732D03" w:rsidRDefault="00732D03" w:rsidP="00732D03">
      <w:pPr>
        <w:spacing w:after="0" w:line="320" w:lineRule="exact"/>
        <w:ind w:firstLine="720"/>
        <w:jc w:val="both"/>
        <w:rPr>
          <w:rFonts w:ascii="Times New Roman" w:hAnsi="Times New Roman" w:cs="Times New Roman"/>
          <w:b/>
          <w:sz w:val="28"/>
          <w:szCs w:val="28"/>
        </w:rPr>
      </w:pPr>
      <w:r w:rsidRPr="00732D03">
        <w:rPr>
          <w:rFonts w:ascii="Times New Roman" w:hAnsi="Times New Roman" w:cs="Times New Roman"/>
          <w:b/>
          <w:sz w:val="28"/>
          <w:szCs w:val="28"/>
        </w:rPr>
        <w:t>*</w:t>
      </w:r>
      <w:r w:rsidR="009627EA" w:rsidRPr="00732D03">
        <w:rPr>
          <w:rFonts w:ascii="Times New Roman" w:hAnsi="Times New Roman" w:cs="Times New Roman"/>
          <w:b/>
          <w:sz w:val="28"/>
          <w:szCs w:val="28"/>
        </w:rPr>
        <w:t>Đăng ký hộ tịch là thủ tục không thể thiếu đối với mỗi cá nhân, chính vì vậy đăng ký hộ tịch có vai trò rất quan trọng đối với mỗi cá nhân và cơ quan nhà nước. Vì vậy, việc đăng ký hộ tích có ý nghĩa rất quan trọng, cụ thể sau đây:</w:t>
      </w:r>
    </w:p>
    <w:p w:rsidR="009627EA" w:rsidRPr="00732D03" w:rsidRDefault="009627EA" w:rsidP="00732D03">
      <w:pPr>
        <w:spacing w:after="0" w:line="320" w:lineRule="exact"/>
        <w:jc w:val="both"/>
        <w:rPr>
          <w:rFonts w:ascii="Times New Roman" w:hAnsi="Times New Roman" w:cs="Times New Roman"/>
          <w:sz w:val="28"/>
          <w:szCs w:val="28"/>
        </w:rPr>
      </w:pPr>
      <w:r w:rsidRPr="00732D03">
        <w:rPr>
          <w:rFonts w:ascii="Times New Roman" w:hAnsi="Times New Roman" w:cs="Times New Roman"/>
          <w:sz w:val="28"/>
          <w:szCs w:val="28"/>
        </w:rPr>
        <w:t>– Đăng ký hộ tịch là cơ sở để cơ quan nhà nước có thẩm quyền có trách nhiệm bảo hộ các quan hệ của công dân và đồng thời nhân dân được sự xác nhận của cơ quan nhà nước có thẩm quyền. Theo đó, giấy tờ hộ tịch của cơ quan nhà nước có thẩm quyền cấp là căn cứ để xác nhận sự kiện hộ tịch của cá nhân đó.</w:t>
      </w:r>
    </w:p>
    <w:p w:rsidR="009627EA" w:rsidRPr="00732D03" w:rsidRDefault="009627EA" w:rsidP="00732D03">
      <w:pPr>
        <w:spacing w:after="0" w:line="320" w:lineRule="exact"/>
        <w:jc w:val="both"/>
        <w:rPr>
          <w:rFonts w:ascii="Times New Roman" w:hAnsi="Times New Roman" w:cs="Times New Roman"/>
          <w:sz w:val="28"/>
          <w:szCs w:val="28"/>
        </w:rPr>
      </w:pPr>
      <w:r w:rsidRPr="00732D03">
        <w:rPr>
          <w:rFonts w:ascii="Times New Roman" w:hAnsi="Times New Roman" w:cs="Times New Roman"/>
          <w:sz w:val="28"/>
          <w:szCs w:val="28"/>
        </w:rPr>
        <w:t>– Những giấy tờ do cơ quan nhà nước có thẩm quyền cấp sẽ là cơ sở pháp lý để người dân thực hiện các thủ tục liên quan tại các cơ quan nhà nước khác. Và là giấy tờ thể hiện những thông tin cá nhân cơ bản nhất của một cá nhân như họ và tên đầy đủ, chữ đệm, ngày tháng năm sinh, giới tính, dân tộc, quốc tịch, quê quán, quan hệ hệ cha con, mẹ con phải phù hợp với Giấy khai sinh của người đó. Là cơ sở để thực hiện các quyền lợi của bản thân và các nghĩa vụ liên quan.</w:t>
      </w:r>
    </w:p>
    <w:p w:rsidR="009627EA" w:rsidRPr="00732D03" w:rsidRDefault="009627EA" w:rsidP="00732D03">
      <w:pPr>
        <w:spacing w:after="0" w:line="320" w:lineRule="exact"/>
        <w:jc w:val="both"/>
        <w:rPr>
          <w:rFonts w:ascii="Times New Roman" w:hAnsi="Times New Roman" w:cs="Times New Roman"/>
          <w:sz w:val="28"/>
          <w:szCs w:val="28"/>
        </w:rPr>
      </w:pPr>
      <w:r w:rsidRPr="00732D03">
        <w:rPr>
          <w:rFonts w:ascii="Times New Roman" w:hAnsi="Times New Roman" w:cs="Times New Roman"/>
          <w:sz w:val="28"/>
          <w:szCs w:val="28"/>
        </w:rPr>
        <w:t> Thực hiện pháp luật hộ tịch giúp người dân chủ động trong việc hiện thực các quyền, nghĩa vụ cơ bản của mình được ghi nhận trong Hiến pháp - văn bản có hiệu lực cao nhất trong hệ thống pháp luật, trong Bộ luật Dân sự và các đạo luật có liên quan. Thực hiện pháp luật hộ tịch là cơ sở quan trọng để Nhà nước bảo vệ các quyền nhân thân của cá nhân, những sự kiện cơ bản ghi nhận tình trạng nhân thân của một con người từ lúc sinh ra cho đến khi chết. Do đó, khi thực hiện các quy định của pháp luật hộ tịch sẽ giúp người dân hiểu hơn về tầm quan trọng của luật này đối với đời sống người dân, sự quản lý của Nhà nước, sự phát triển của xã hội. (Giúp người dân nhận thức đầy đủ hơn các quyền nghĩa vụ của mình).</w:t>
      </w:r>
    </w:p>
    <w:p w:rsidR="00732D03" w:rsidRPr="00732D03" w:rsidRDefault="009627EA" w:rsidP="00732D03">
      <w:pPr>
        <w:spacing w:after="0" w:line="320" w:lineRule="exact"/>
        <w:jc w:val="both"/>
        <w:rPr>
          <w:rFonts w:ascii="Times New Roman" w:hAnsi="Times New Roman" w:cs="Times New Roman"/>
          <w:b/>
          <w:sz w:val="28"/>
          <w:szCs w:val="28"/>
        </w:rPr>
      </w:pPr>
      <w:r w:rsidRPr="00732D03">
        <w:rPr>
          <w:rFonts w:ascii="Times New Roman" w:hAnsi="Times New Roman" w:cs="Times New Roman"/>
          <w:sz w:val="28"/>
          <w:szCs w:val="28"/>
        </w:rPr>
        <w:br/>
      </w:r>
      <w:r w:rsidRPr="00732D03">
        <w:rPr>
          <w:rFonts w:ascii="Times New Roman" w:hAnsi="Times New Roman" w:cs="Times New Roman"/>
          <w:b/>
          <w:sz w:val="28"/>
          <w:szCs w:val="28"/>
        </w:rPr>
        <w:t>         </w:t>
      </w:r>
      <w:r w:rsidR="00732D03" w:rsidRPr="00732D03">
        <w:rPr>
          <w:rFonts w:ascii="Times New Roman" w:hAnsi="Times New Roman" w:cs="Times New Roman"/>
          <w:b/>
          <w:sz w:val="28"/>
          <w:szCs w:val="28"/>
        </w:rPr>
        <w:t>*</w:t>
      </w:r>
      <w:r w:rsidRPr="00732D03">
        <w:rPr>
          <w:rFonts w:ascii="Times New Roman" w:hAnsi="Times New Roman" w:cs="Times New Roman"/>
          <w:b/>
          <w:sz w:val="28"/>
          <w:szCs w:val="28"/>
        </w:rPr>
        <w:t> Đăng ký và quản lý hộ tịch là hoạt động có ý nghĩa rất quan trọng đối với người dân và Nhà nước. Thông qua việc đăng ký, quản lý hộ tịch, tạo cơ sở pháp lý để Nhà nước công nhận và bảo hộ quyền con người, quyền, nghĩa vụ công dân. Đồng thời, góp phần vào các biện pháp quản lý dân cư một cách khoa học, phục vụ cho việc xây dựng, hoạch định chính sách phát triển kinh tế-xã hội, an ninh-quốc phòng của đất nước.</w:t>
      </w:r>
    </w:p>
    <w:p w:rsidR="00732D03" w:rsidRDefault="009627EA" w:rsidP="00732D03">
      <w:pPr>
        <w:spacing w:after="0" w:line="320" w:lineRule="exact"/>
        <w:ind w:firstLine="720"/>
        <w:jc w:val="both"/>
        <w:rPr>
          <w:rFonts w:ascii="Times New Roman" w:hAnsi="Times New Roman" w:cs="Times New Roman"/>
          <w:sz w:val="28"/>
          <w:szCs w:val="28"/>
        </w:rPr>
      </w:pPr>
      <w:r w:rsidRPr="00732D03">
        <w:rPr>
          <w:rFonts w:ascii="Times New Roman" w:hAnsi="Times New Roman" w:cs="Times New Roman"/>
          <w:sz w:val="28"/>
          <w:szCs w:val="28"/>
        </w:rPr>
        <w:t xml:space="preserve">Trong bối cảnh đất nước bước sang giai đoạn phát triển mới, tiến trình công nghiệp hóa, hiện đại hóa, hội nhập quốc tế diễn ra ngày càng sâu rộng, việc dịch chuyển dân cư trong nước và quốc tế ngày càng gia tăng, quyền con người, quyền </w:t>
      </w:r>
      <w:r w:rsidRPr="00732D03">
        <w:rPr>
          <w:rFonts w:ascii="Times New Roman" w:hAnsi="Times New Roman" w:cs="Times New Roman"/>
          <w:sz w:val="28"/>
          <w:szCs w:val="28"/>
        </w:rPr>
        <w:lastRenderedPageBreak/>
        <w:t>công dân đòi hỏi được ghi nhận và bảo đảm thực hiện ở mức cao hơn. Để tạo cơ sơ pháp lý lâu dài, ổn định, thống nhất cho công tác đăng ký, quản lý hộ tịch, nhất là trong việc triển khai thi hành Hiến pháp năm 2013 với nhiều quy định mới đề cao quyền con người, quyền, nghĩa vụ cơ bản của công dân; đồng thời tạo sự chuyển biến mạnh mẽ công tác quản lý, đăng ký hộ tịch theo hướng từng bước chuyên nghiệp, phù hợp với yêu cầu phát triển của đất nước trong thời kỳ mới.Ngày 20 tháng 11 năm 2014, tại Kỳ họp thứ 8, Quốc hội khóa XIII đã thông qua, và có hiệu kể từ ngày 01 tháng 01 năm 2016. Sau đây là những nội dung cơ bản của Luật Hộ tịch.</w:t>
      </w:r>
    </w:p>
    <w:p w:rsidR="00732D03" w:rsidRPr="00732D03" w:rsidRDefault="009627EA" w:rsidP="00732D03">
      <w:pPr>
        <w:spacing w:after="0" w:line="280" w:lineRule="exact"/>
        <w:jc w:val="both"/>
        <w:rPr>
          <w:rFonts w:ascii="Times New Roman" w:hAnsi="Times New Roman" w:cs="Times New Roman"/>
          <w:b/>
          <w:sz w:val="28"/>
          <w:szCs w:val="28"/>
        </w:rPr>
      </w:pPr>
      <w:r w:rsidRPr="00732D03">
        <w:rPr>
          <w:rFonts w:ascii="Times New Roman" w:hAnsi="Times New Roman" w:cs="Times New Roman"/>
          <w:sz w:val="28"/>
          <w:szCs w:val="28"/>
        </w:rPr>
        <w:br/>
      </w:r>
      <w:r w:rsidRPr="00732D03">
        <w:rPr>
          <w:rFonts w:ascii="Times New Roman" w:hAnsi="Times New Roman" w:cs="Times New Roman"/>
          <w:b/>
          <w:sz w:val="28"/>
          <w:szCs w:val="28"/>
        </w:rPr>
        <w:t xml:space="preserve">         </w:t>
      </w:r>
      <w:r w:rsidR="00732D03" w:rsidRPr="00732D03">
        <w:rPr>
          <w:rFonts w:ascii="Times New Roman" w:hAnsi="Times New Roman" w:cs="Times New Roman"/>
          <w:b/>
          <w:sz w:val="28"/>
          <w:szCs w:val="28"/>
        </w:rPr>
        <w:t>1.</w:t>
      </w:r>
      <w:r w:rsidRPr="00732D03">
        <w:rPr>
          <w:rFonts w:ascii="Times New Roman" w:hAnsi="Times New Roman" w:cs="Times New Roman"/>
          <w:b/>
          <w:sz w:val="28"/>
          <w:szCs w:val="28"/>
        </w:rPr>
        <w:t>Hộ tịch là những sự kiện nhằm xác định tình trạng nhân thân của cá nhân từ khi sinh ra đến khi chết bao gồm:</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a) Khai sinh;</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b) Kết hôn;</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c) Giám hộ;</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d) Nhận cha, mẹ, con;</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đ) Thay đổi, cải chính hộ tịch, xác định lại dân tộc, bổ sung thông tin hộ tịch;</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e) Khai tử.</w:t>
      </w:r>
    </w:p>
    <w:p w:rsidR="00732D03" w:rsidRPr="00732D03" w:rsidRDefault="009627EA" w:rsidP="00732D03">
      <w:pPr>
        <w:spacing w:after="0" w:line="280" w:lineRule="exact"/>
        <w:jc w:val="both"/>
        <w:rPr>
          <w:rFonts w:ascii="Times New Roman" w:hAnsi="Times New Roman" w:cs="Times New Roman"/>
          <w:b/>
          <w:sz w:val="28"/>
          <w:szCs w:val="28"/>
        </w:rPr>
      </w:pPr>
      <w:r w:rsidRPr="00732D03">
        <w:rPr>
          <w:rFonts w:ascii="Times New Roman" w:hAnsi="Times New Roman" w:cs="Times New Roman"/>
          <w:sz w:val="28"/>
          <w:szCs w:val="28"/>
        </w:rPr>
        <w:br/>
      </w:r>
      <w:r w:rsidRPr="00732D03">
        <w:rPr>
          <w:rFonts w:ascii="Times New Roman" w:hAnsi="Times New Roman" w:cs="Times New Roman"/>
          <w:b/>
          <w:sz w:val="28"/>
          <w:szCs w:val="28"/>
        </w:rPr>
        <w:t>2. Ghi vào Sổ hộ tịch việc thay đổi hộ tịch của cá nhân theo bản án, quyết định của cơ quan nhà nước có thẩm quyền:</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a) Thay đổi quốc tịch;</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b) Xác định cha, mẹ, con;</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c) Xác định lại giới tính;</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d) Nuôi con nuôi, chấm dứt việc nuôi con nuôi;</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đ) Ly hôn, hủy việc kết hôn trái pháp luật, công nhận việc kết hôn;</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e) Công nhận giám hộ;</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br/>
        <w:t xml:space="preserve">g) Tuyên bố hoặc huỷ tuyên bố một người mất tích, đã chết, bị mất hoặc hạn chế </w:t>
      </w:r>
    </w:p>
    <w:p w:rsidR="00732D03" w:rsidRDefault="009627EA" w:rsidP="00732D03">
      <w:pPr>
        <w:spacing w:after="0" w:line="280" w:lineRule="exact"/>
        <w:jc w:val="both"/>
        <w:rPr>
          <w:rFonts w:ascii="Times New Roman" w:hAnsi="Times New Roman" w:cs="Times New Roman"/>
          <w:sz w:val="28"/>
          <w:szCs w:val="28"/>
        </w:rPr>
      </w:pPr>
      <w:r w:rsidRPr="00732D03">
        <w:rPr>
          <w:rFonts w:ascii="Times New Roman" w:hAnsi="Times New Roman" w:cs="Times New Roman"/>
          <w:sz w:val="28"/>
          <w:szCs w:val="28"/>
        </w:rPr>
        <w:t>năng lực hành vi dân sự.</w:t>
      </w:r>
    </w:p>
    <w:p w:rsidR="00732D03" w:rsidRPr="00732D03" w:rsidRDefault="009627EA" w:rsidP="00732D03">
      <w:pPr>
        <w:spacing w:after="0" w:line="280" w:lineRule="exact"/>
        <w:jc w:val="both"/>
        <w:rPr>
          <w:rFonts w:ascii="Times New Roman" w:hAnsi="Times New Roman" w:cs="Times New Roman"/>
          <w:b/>
          <w:sz w:val="28"/>
          <w:szCs w:val="28"/>
        </w:rPr>
      </w:pPr>
      <w:r w:rsidRPr="00732D03">
        <w:rPr>
          <w:rFonts w:ascii="Times New Roman" w:hAnsi="Times New Roman" w:cs="Times New Roman"/>
          <w:sz w:val="28"/>
          <w:szCs w:val="28"/>
        </w:rPr>
        <w:br/>
      </w:r>
      <w:r w:rsidRPr="00732D03">
        <w:rPr>
          <w:rFonts w:ascii="Times New Roman" w:hAnsi="Times New Roman" w:cs="Times New Roman"/>
          <w:b/>
          <w:sz w:val="28"/>
          <w:szCs w:val="28"/>
        </w:rPr>
        <w:t>3. Ghi vào Sổ hộ tịch sự kiện khai sinh; kết hôn; ly hôn; hủy việc kết hôn; giám hộ; nhận cha, mẹ, con; xác định cha, mẹ, con; nuôi con nuôi; thay đổi hộ tịch; khai tử của công dân Việt Nam đã được giải quyết tại cơ quan có thẩm quyền của nước ngoài.</w:t>
      </w:r>
    </w:p>
    <w:p w:rsidR="006C691B" w:rsidRPr="00732D03" w:rsidRDefault="009627EA" w:rsidP="00732D03">
      <w:pPr>
        <w:spacing w:after="0" w:line="280" w:lineRule="exact"/>
        <w:jc w:val="both"/>
        <w:rPr>
          <w:rFonts w:ascii="Times New Roman" w:hAnsi="Times New Roman" w:cs="Times New Roman"/>
          <w:b/>
          <w:sz w:val="28"/>
          <w:szCs w:val="28"/>
        </w:rPr>
      </w:pPr>
      <w:r w:rsidRPr="00732D03">
        <w:rPr>
          <w:rFonts w:ascii="Times New Roman" w:hAnsi="Times New Roman" w:cs="Times New Roman"/>
          <w:sz w:val="28"/>
          <w:szCs w:val="28"/>
        </w:rPr>
        <w:br/>
      </w:r>
      <w:r w:rsidRPr="00732D03">
        <w:rPr>
          <w:rFonts w:ascii="Times New Roman" w:hAnsi="Times New Roman" w:cs="Times New Roman"/>
          <w:b/>
          <w:sz w:val="28"/>
          <w:szCs w:val="28"/>
        </w:rPr>
        <w:t>4. Xác nhận hoặc ghi vào Sổ hộ tịch các việc hộ tịch khác theo quy định của pháp luậ</w:t>
      </w:r>
      <w:r w:rsidR="00732D03" w:rsidRPr="00732D03">
        <w:rPr>
          <w:rFonts w:ascii="Times New Roman" w:hAnsi="Times New Roman" w:cs="Times New Roman"/>
          <w:b/>
          <w:sz w:val="28"/>
          <w:szCs w:val="28"/>
        </w:rPr>
        <w:t>t</w:t>
      </w:r>
    </w:p>
    <w:sectPr w:rsidR="006C691B" w:rsidRPr="00732D03" w:rsidSect="00732D03">
      <w:pgSz w:w="11907" w:h="16840" w:code="9"/>
      <w:pgMar w:top="1134" w:right="964" w:bottom="96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E10CE0"/>
    <w:multiLevelType w:val="multilevel"/>
    <w:tmpl w:val="25CEA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D6D426A"/>
    <w:multiLevelType w:val="multilevel"/>
    <w:tmpl w:val="3E140A1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E711AA6"/>
    <w:multiLevelType w:val="hybridMultilevel"/>
    <w:tmpl w:val="6BB69436"/>
    <w:lvl w:ilvl="0" w:tplc="CB446E6A">
      <w:start w:val="2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BBF6B02"/>
    <w:multiLevelType w:val="hybridMultilevel"/>
    <w:tmpl w:val="945AA9B0"/>
    <w:lvl w:ilvl="0" w:tplc="02E0A334">
      <w:start w:val="2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2CCC4F5C"/>
    <w:multiLevelType w:val="hybridMultilevel"/>
    <w:tmpl w:val="09F8EADA"/>
    <w:lvl w:ilvl="0" w:tplc="502AB400">
      <w:start w:val="24"/>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3B601624"/>
    <w:multiLevelType w:val="hybridMultilevel"/>
    <w:tmpl w:val="DEE69DAE"/>
    <w:lvl w:ilvl="0" w:tplc="9126C6DE">
      <w:start w:val="2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585452AF"/>
    <w:multiLevelType w:val="multilevel"/>
    <w:tmpl w:val="8C46034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9571C00"/>
    <w:multiLevelType w:val="hybridMultilevel"/>
    <w:tmpl w:val="27FEB974"/>
    <w:lvl w:ilvl="0" w:tplc="901AC9B8">
      <w:start w:val="2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8041FE1"/>
    <w:multiLevelType w:val="hybridMultilevel"/>
    <w:tmpl w:val="B9D81F00"/>
    <w:lvl w:ilvl="0" w:tplc="1F2C3E26">
      <w:start w:val="2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4"/>
  </w:num>
  <w:num w:numId="5">
    <w:abstractNumId w:val="3"/>
  </w:num>
  <w:num w:numId="6">
    <w:abstractNumId w:val="5"/>
  </w:num>
  <w:num w:numId="7">
    <w:abstractNumId w:val="7"/>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32D03"/>
    <w:rsid w:val="006C691B"/>
    <w:rsid w:val="00732D03"/>
    <w:rsid w:val="009627EA"/>
    <w:rsid w:val="00CD3C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627E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627EA"/>
    <w:rPr>
      <w:b/>
      <w:bCs/>
    </w:rPr>
  </w:style>
  <w:style w:type="character" w:styleId="Hyperlink">
    <w:name w:val="Hyperlink"/>
    <w:basedOn w:val="DefaultParagraphFont"/>
    <w:uiPriority w:val="99"/>
    <w:unhideWhenUsed/>
    <w:rsid w:val="009627EA"/>
    <w:rPr>
      <w:color w:val="0000FF"/>
      <w:u w:val="single"/>
    </w:rPr>
  </w:style>
  <w:style w:type="character" w:styleId="Emphasis">
    <w:name w:val="Emphasis"/>
    <w:basedOn w:val="DefaultParagraphFont"/>
    <w:uiPriority w:val="20"/>
    <w:qFormat/>
    <w:rsid w:val="009627EA"/>
    <w:rPr>
      <w:i/>
      <w:iCs/>
    </w:rPr>
  </w:style>
  <w:style w:type="paragraph" w:styleId="ListParagraph">
    <w:name w:val="List Paragraph"/>
    <w:basedOn w:val="Normal"/>
    <w:uiPriority w:val="34"/>
    <w:qFormat/>
    <w:rsid w:val="00732D0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627EA"/>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9627EA"/>
    <w:rPr>
      <w:b/>
      <w:bCs/>
    </w:rPr>
  </w:style>
  <w:style w:type="character" w:styleId="Hyperlink">
    <w:name w:val="Hyperlink"/>
    <w:basedOn w:val="DefaultParagraphFont"/>
    <w:uiPriority w:val="99"/>
    <w:unhideWhenUsed/>
    <w:rsid w:val="009627EA"/>
    <w:rPr>
      <w:color w:val="0000FF"/>
      <w:u w:val="single"/>
    </w:rPr>
  </w:style>
  <w:style w:type="character" w:styleId="Emphasis">
    <w:name w:val="Emphasis"/>
    <w:basedOn w:val="DefaultParagraphFont"/>
    <w:uiPriority w:val="20"/>
    <w:qFormat/>
    <w:rsid w:val="009627EA"/>
    <w:rPr>
      <w:i/>
      <w:iCs/>
    </w:rPr>
  </w:style>
  <w:style w:type="paragraph" w:styleId="ListParagraph">
    <w:name w:val="List Paragraph"/>
    <w:basedOn w:val="Normal"/>
    <w:uiPriority w:val="34"/>
    <w:qFormat/>
    <w:rsid w:val="00732D0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34653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New%20User\Desktop\FILE%20TUY&#202;N%20TRUY&#7872;N%20PBGDPL%20V&#7872;%20H&#7896;%20T&#7882;CH\TH&#193;NG%207.%20TUY&#202;N%20TRUY&#7872;N%20PH&#193;P%20LU&#7852;T%20V&#7872;%20LU&#7852;T%20H&#7896;%20T&#7882;CH.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THÁNG 7. TUYÊN TRUYỀN PHÁP LUẬT VỀ LUẬT HỘ TỊCH</Template>
  <TotalTime>10</TotalTime>
  <Pages>2</Pages>
  <Words>721</Words>
  <Characters>4114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New User</dc:creator>
  <cp:lastModifiedBy>New User</cp:lastModifiedBy>
  <cp:revision>2</cp:revision>
  <cp:lastPrinted>2023-07-23T17:17:00Z</cp:lastPrinted>
  <dcterms:created xsi:type="dcterms:W3CDTF">2023-07-23T17:07:00Z</dcterms:created>
  <dcterms:modified xsi:type="dcterms:W3CDTF">2023-07-23T17:17:00Z</dcterms:modified>
</cp:coreProperties>
</file>